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4" w:rsidRPr="002B4694" w:rsidRDefault="002B4694" w:rsidP="002B4694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 w:rsidRPr="002B4694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44"/>
          <w:szCs w:val="44"/>
          <w:lang w:eastAsia="ru-RU"/>
        </w:rPr>
        <w:t>Практический материал для родителей старшей группы «Игры по математике»</w:t>
      </w:r>
    </w:p>
    <w:p w:rsidR="002B4694" w:rsidRPr="002B4694" w:rsidRDefault="002B4694" w:rsidP="002B4694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2286000" cy="1714500"/>
            <wp:effectExtent l="0" t="0" r="0" b="0"/>
            <wp:docPr id="1" name="Рисунок 1" descr="Математические игры старшей групп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е игры старшей групп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94" w:rsidRPr="002B4694" w:rsidRDefault="002B4694" w:rsidP="002B4694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B4694" w:rsidRPr="002B4694" w:rsidRDefault="002B4694" w:rsidP="002B4694">
      <w:pPr>
        <w:shd w:val="clear" w:color="auto" w:fill="FFFFFF"/>
        <w:spacing w:after="120" w:line="315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B469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2B4694" w:rsidRPr="002B4694" w:rsidRDefault="002B4694" w:rsidP="002B4694">
      <w:pPr>
        <w:shd w:val="clear" w:color="auto" w:fill="FFFFFF"/>
        <w:spacing w:after="120" w:line="31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B469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Предлагаем вам игры и задания, которые вы можете использовать в домашней обстановке с детьми, для закрепления материала по РЭМП.</w:t>
      </w:r>
    </w:p>
    <w:p w:rsidR="002B4694" w:rsidRPr="00B71E85" w:rsidRDefault="002B4694" w:rsidP="00B71E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Счёт</w:t>
      </w:r>
    </w:p>
    <w:p w:rsidR="002B4694" w:rsidRPr="00B71E85" w:rsidRDefault="002B4694" w:rsidP="00B71E85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«Кто знает, пусть дальше считает»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взрослый называет число 5 и говорит: «Считай дальше» (и так с любым числом до 10).</w:t>
      </w:r>
    </w:p>
    <w:p w:rsidR="002B4694" w:rsidRPr="00B71E85" w:rsidRDefault="002B4694" w:rsidP="00B71E8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числа до 6 (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3, 4 и т</w:t>
      </w:r>
      <w:r w:rsidR="00636FE0"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</w:t>
      </w:r>
    </w:p>
    <w:p w:rsidR="002B4694" w:rsidRPr="00B71E85" w:rsidRDefault="002B4694" w:rsidP="00B71E8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числа после 3 (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7, 6 и т</w:t>
      </w:r>
      <w:r w:rsidR="00636FE0"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</w:t>
      </w:r>
    </w:p>
    <w:p w:rsidR="002B4694" w:rsidRPr="00B71E85" w:rsidRDefault="002B4694" w:rsidP="00B71E8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число на 1 больше (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1 меньше названного).</w:t>
      </w:r>
    </w:p>
    <w:p w:rsidR="002B4694" w:rsidRPr="00B71E85" w:rsidRDefault="002B4694" w:rsidP="00B71E8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Счёт цепочкой (поочерёдно).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 взрослый — «один», ребёнок продолжает — «два», взрослый — «три», ребёнок — «четыре» и </w:t>
      </w:r>
      <w:proofErr w:type="spell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10.</w:t>
      </w:r>
      <w:proofErr w:type="gram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счёт первым начинает ребёнок.</w:t>
      </w:r>
    </w:p>
    <w:p w:rsidR="002B4694" w:rsidRPr="00B71E85" w:rsidRDefault="002B4694" w:rsidP="00B71E85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Отложи столько же предметов (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на слух)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«Сколько предметов ты отложил? и почему?»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Усложнение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«Отсчитай  предметов на  1 больше (или на 1 меньше), чем услышишь хлопков».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«Сколько ты отложил предметов и почему?»</w:t>
      </w:r>
    </w:p>
    <w:p w:rsidR="002B4694" w:rsidRPr="00B71E85" w:rsidRDefault="002B4694" w:rsidP="00B71E85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Отсчитай столько же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ребёнком большое количество предметов </w:t>
      </w: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палочки, круги, пуговицы и </w:t>
      </w:r>
      <w:proofErr w:type="spell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Отсчитай 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:rsidR="002B4694" w:rsidRPr="00B71E85" w:rsidRDefault="002B4694" w:rsidP="00B71E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Цифры</w:t>
      </w:r>
    </w:p>
    <w:p w:rsidR="002B4694" w:rsidRPr="00B71E85" w:rsidRDefault="002B4694" w:rsidP="00B71E85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Какой цифры не стало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ребёнком цифровой ряд. Ребёнок закрывает глаза или отворачивается, взрослый убирает одну или две цифры. Открыв глаза, ребёнок </w:t>
      </w: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proofErr w:type="gram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цифры нет.</w:t>
      </w:r>
    </w:p>
    <w:p w:rsidR="002B4694" w:rsidRPr="00B71E85" w:rsidRDefault="002B4694" w:rsidP="00B71E8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Наведи порядок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цифры расположены беспорядочно. Дать задание ребенку разложить цифры по порядку.</w:t>
      </w:r>
    </w:p>
    <w:p w:rsidR="002B4694" w:rsidRPr="00B71E85" w:rsidRDefault="002B4694" w:rsidP="00B71E85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 стрелкой цифру с нужным количеством предметов.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4694" w:rsidRPr="00B71E85" w:rsidRDefault="002B4694" w:rsidP="00B71E85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Обведи в кружок цифру, которая соответствует количеству предметов.</w:t>
      </w:r>
    </w:p>
    <w:p w:rsidR="002B4694" w:rsidRPr="00B71E85" w:rsidRDefault="002B4694" w:rsidP="00B71E85">
      <w:pPr>
        <w:numPr>
          <w:ilvl w:val="0"/>
          <w:numId w:val="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Назови цифру.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ребёнком цифровой ряд. Взрослый предлагает ребёнку показать любую из названных цифр, или, указывая на любую цифру, </w:t>
      </w: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спросить</w:t>
      </w:r>
      <w:proofErr w:type="gram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 называется.</w:t>
      </w:r>
    </w:p>
    <w:p w:rsidR="002B4694" w:rsidRPr="00B71E85" w:rsidRDefault="002B4694" w:rsidP="00B71E85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Назови, какие цифры пропущены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   3 4   6   8</w:t>
      </w: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2B4694" w:rsidRPr="00B71E85" w:rsidRDefault="002B4694" w:rsidP="00B71E85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 цифра должна стоять вместо</w:t>
      </w:r>
      <w:proofErr w:type="gramStart"/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1 2 3 4 ? 6 7 ? 9 10 или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</w:t>
      </w: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5 6 7 8 9 10  и  др. </w:t>
      </w:r>
    </w:p>
    <w:p w:rsidR="002B4694" w:rsidRPr="00B71E85" w:rsidRDefault="002B4694" w:rsidP="00B71E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Ориентировка в пространстве</w:t>
      </w:r>
    </w:p>
    <w:p w:rsidR="002B4694" w:rsidRPr="00B71E85" w:rsidRDefault="002B4694" w:rsidP="00B71E85">
      <w:pPr>
        <w:numPr>
          <w:ilvl w:val="0"/>
          <w:numId w:val="1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где?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ребёнка с четырёх сторон (слева, справа, впереди, сзади) расставить любые игрушки.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</w:t>
      </w:r>
      <w:r w:rsidRPr="00B71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2B4694" w:rsidRPr="00B71E85" w:rsidRDefault="002B4694" w:rsidP="00B71E85">
      <w:pPr>
        <w:numPr>
          <w:ilvl w:val="0"/>
          <w:numId w:val="1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Фигуры высшего пилотажа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ребёнком лист бумаги и маленький самолётик (из картона или игрушка)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Задания</w:t>
      </w:r>
      <w:r w:rsidRPr="00B71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Самолёт летит в правый (левый) верхний или нижний угол. Где самолёт? Самолёт полетел в середину листа. Где самолёт? и </w:t>
      </w:r>
      <w:proofErr w:type="spell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можно играть и с шайбой (чёрный круг из картона). Шайба летит в разных направлениях. Где шайба?</w:t>
      </w:r>
    </w:p>
    <w:p w:rsidR="002B4694" w:rsidRPr="00B71E85" w:rsidRDefault="002B4694" w:rsidP="00B71E85">
      <w:pPr>
        <w:numPr>
          <w:ilvl w:val="0"/>
          <w:numId w:val="1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задания детям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Топни правой ногой 3 раза.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-Дотронься левой рукой до левого уха.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-Подними вверх правую (левую) руку.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-Поставь на носок правую (левую) ногу.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-Поставь на пояс правую (левую) руку.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-Дотронься  левой рукой до правого колена.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-Повернись на право (</w:t>
      </w: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лево).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-Сделай три шага вперёд, повернись влево сделай 5 шагов и т</w:t>
      </w:r>
      <w:r w:rsidR="00636FE0"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B7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B4694" w:rsidRPr="00B71E85" w:rsidRDefault="002B4694" w:rsidP="00B71E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Фигуры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фигуры: круг, квадрат, треугольник, прямоугольник, трапеция, ромб, овал.</w:t>
      </w:r>
      <w:proofErr w:type="gramEnd"/>
    </w:p>
    <w:p w:rsidR="002B4694" w:rsidRPr="00B71E85" w:rsidRDefault="002B4694" w:rsidP="00B71E85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больше назовет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взрослый соревнуются в названии предметов (в окружающей обстановке), похожих на геометрические фигуры. Например: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(дверь, картина, стена, палас, рамка оконная, крышка стола и </w:t>
      </w:r>
      <w:proofErr w:type="spell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    (тарелка, обруч, часы, мяч, шарик, баночка, баранка и т.д.)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(конструктор, юбочка, сумочка, крышка у стола и т.д</w:t>
      </w:r>
      <w:r w:rsidR="00636FE0"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(огурец, батон, салфетка, хлебница, селедочница и т.д</w:t>
      </w:r>
      <w:r w:rsidR="00636FE0"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4694" w:rsidRPr="00B71E85" w:rsidRDefault="002B4694" w:rsidP="00B71E85">
      <w:pPr>
        <w:numPr>
          <w:ilvl w:val="0"/>
          <w:numId w:val="1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фигуры не стало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</w:r>
    </w:p>
    <w:p w:rsidR="002B4694" w:rsidRPr="00B71E85" w:rsidRDefault="002B4694" w:rsidP="00B71E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Ориентировка во времени </w:t>
      </w:r>
    </w:p>
    <w:p w:rsidR="002B4694" w:rsidRPr="00B71E85" w:rsidRDefault="002B4694" w:rsidP="00B71E85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текущего времени года. Сколько всего времён года? Назови их по порядку. Какое время года идёт после весны? и т</w:t>
      </w:r>
      <w:r w:rsidR="00636FE0"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2B4694" w:rsidRPr="00B71E85" w:rsidRDefault="002B4694" w:rsidP="00B71E85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текущего месяца года</w:t>
      </w:r>
    </w:p>
    <w:p w:rsidR="002B4694" w:rsidRPr="00B71E85" w:rsidRDefault="002B4694" w:rsidP="00B71E85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недели</w:t>
      </w:r>
    </w:p>
    <w:p w:rsidR="002B4694" w:rsidRPr="00B71E85" w:rsidRDefault="002B4694" w:rsidP="00B71E85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суток (что мы делаем утром; когда мы ужинаем, спим, просыпаемся и т.д</w:t>
      </w:r>
      <w:r w:rsidR="00636FE0"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Дни недели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1-й (3-й, 5-й) по счету?: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Сегодня пятница. Какой день будет завтра?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  <w:proofErr w:type="gramEnd"/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 день по счету?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день недели будет после вторника?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день между четвергом и вторником?</w:t>
      </w:r>
    </w:p>
    <w:p w:rsidR="002B4694" w:rsidRPr="00B71E85" w:rsidRDefault="002B4694" w:rsidP="00B71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дней в неделе?</w:t>
      </w:r>
    </w:p>
    <w:p w:rsidR="002408D8" w:rsidRPr="00B71E85" w:rsidRDefault="002408D8" w:rsidP="00B71E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408D8" w:rsidRPr="00B71E85" w:rsidRDefault="002408D8" w:rsidP="00B71E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B4694" w:rsidRPr="00B71E85" w:rsidRDefault="002B4694" w:rsidP="00B71E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Автор:</w:t>
      </w:r>
      <w:r w:rsidR="00636FE0" w:rsidRPr="00B71E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B71E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Селягина Ирина Геннадьевна</w:t>
      </w:r>
    </w:p>
    <w:p w:rsidR="002B4694" w:rsidRPr="00B71E85" w:rsidRDefault="002B4694" w:rsidP="00B71E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E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 МДОУ детский сад 204 г.</w:t>
      </w:r>
      <w:r w:rsidR="00636FE0" w:rsidRPr="00B71E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B71E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Ярославль</w:t>
      </w:r>
    </w:p>
    <w:p w:rsidR="005A79BA" w:rsidRPr="00B71E85" w:rsidRDefault="005A79BA" w:rsidP="00B71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79BA" w:rsidRPr="00B71E85" w:rsidSect="007C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C94"/>
    <w:multiLevelType w:val="multilevel"/>
    <w:tmpl w:val="E44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049F9"/>
    <w:multiLevelType w:val="multilevel"/>
    <w:tmpl w:val="289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27A12"/>
    <w:multiLevelType w:val="multilevel"/>
    <w:tmpl w:val="BAA6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35C9A"/>
    <w:multiLevelType w:val="multilevel"/>
    <w:tmpl w:val="6F74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703FB"/>
    <w:multiLevelType w:val="multilevel"/>
    <w:tmpl w:val="CEF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058BC"/>
    <w:multiLevelType w:val="multilevel"/>
    <w:tmpl w:val="E2D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718CA"/>
    <w:multiLevelType w:val="multilevel"/>
    <w:tmpl w:val="665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238DA"/>
    <w:multiLevelType w:val="multilevel"/>
    <w:tmpl w:val="6B4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45A5B"/>
    <w:multiLevelType w:val="multilevel"/>
    <w:tmpl w:val="54B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12D0F"/>
    <w:multiLevelType w:val="multilevel"/>
    <w:tmpl w:val="9D6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26088"/>
    <w:multiLevelType w:val="multilevel"/>
    <w:tmpl w:val="0EB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C7B64"/>
    <w:multiLevelType w:val="multilevel"/>
    <w:tmpl w:val="E252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71F5B"/>
    <w:multiLevelType w:val="multilevel"/>
    <w:tmpl w:val="1E7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D76A6"/>
    <w:multiLevelType w:val="multilevel"/>
    <w:tmpl w:val="0F6E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52C88"/>
    <w:multiLevelType w:val="multilevel"/>
    <w:tmpl w:val="55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52A9D"/>
    <w:multiLevelType w:val="multilevel"/>
    <w:tmpl w:val="044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94"/>
    <w:rsid w:val="002408D8"/>
    <w:rsid w:val="002B4694"/>
    <w:rsid w:val="003873A0"/>
    <w:rsid w:val="005A79BA"/>
    <w:rsid w:val="00636FE0"/>
    <w:rsid w:val="007C7524"/>
    <w:rsid w:val="00B7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24"/>
  </w:style>
  <w:style w:type="paragraph" w:styleId="1">
    <w:name w:val="heading 1"/>
    <w:basedOn w:val="a"/>
    <w:link w:val="10"/>
    <w:uiPriority w:val="9"/>
    <w:qFormat/>
    <w:rsid w:val="002B4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4694"/>
    <w:rPr>
      <w:color w:val="0000FF"/>
      <w:u w:val="single"/>
    </w:rPr>
  </w:style>
  <w:style w:type="character" w:customStyle="1" w:styleId="views-num">
    <w:name w:val="views-num"/>
    <w:basedOn w:val="a0"/>
    <w:rsid w:val="002B4694"/>
  </w:style>
  <w:style w:type="paragraph" w:styleId="a4">
    <w:name w:val="Normal (Web)"/>
    <w:basedOn w:val="a"/>
    <w:uiPriority w:val="99"/>
    <w:semiHidden/>
    <w:unhideWhenUsed/>
    <w:rsid w:val="002B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694"/>
    <w:rPr>
      <w:b/>
      <w:bCs/>
    </w:rPr>
  </w:style>
  <w:style w:type="character" w:customStyle="1" w:styleId="apple-converted-space">
    <w:name w:val="apple-converted-space"/>
    <w:basedOn w:val="a0"/>
    <w:rsid w:val="002B4694"/>
  </w:style>
  <w:style w:type="character" w:styleId="a6">
    <w:name w:val="Emphasis"/>
    <w:basedOn w:val="a0"/>
    <w:uiPriority w:val="20"/>
    <w:qFormat/>
    <w:rsid w:val="002B46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4694"/>
    <w:rPr>
      <w:color w:val="0000FF"/>
      <w:u w:val="single"/>
    </w:rPr>
  </w:style>
  <w:style w:type="character" w:customStyle="1" w:styleId="views-num">
    <w:name w:val="views-num"/>
    <w:basedOn w:val="a0"/>
    <w:rsid w:val="002B4694"/>
  </w:style>
  <w:style w:type="paragraph" w:styleId="a4">
    <w:name w:val="Normal (Web)"/>
    <w:basedOn w:val="a"/>
    <w:uiPriority w:val="99"/>
    <w:semiHidden/>
    <w:unhideWhenUsed/>
    <w:rsid w:val="002B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694"/>
    <w:rPr>
      <w:b/>
      <w:bCs/>
    </w:rPr>
  </w:style>
  <w:style w:type="character" w:customStyle="1" w:styleId="apple-converted-space">
    <w:name w:val="apple-converted-space"/>
    <w:basedOn w:val="a0"/>
    <w:rsid w:val="002B4694"/>
  </w:style>
  <w:style w:type="character" w:styleId="a6">
    <w:name w:val="Emphasis"/>
    <w:basedOn w:val="a0"/>
    <w:uiPriority w:val="20"/>
    <w:qFormat/>
    <w:rsid w:val="002B46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76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3/11/prakticheskij-material-dlya-roditelej-starshej-gruppy-igry-po-matematike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Home</cp:lastModifiedBy>
  <cp:revision>3</cp:revision>
  <dcterms:created xsi:type="dcterms:W3CDTF">2015-03-17T18:50:00Z</dcterms:created>
  <dcterms:modified xsi:type="dcterms:W3CDTF">2023-07-27T13:26:00Z</dcterms:modified>
</cp:coreProperties>
</file>