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CE2" w:rsidRPr="00575CE2" w:rsidRDefault="00575CE2" w:rsidP="00575CE2">
      <w:pPr>
        <w:pStyle w:val="c6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2190750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12" y="21271"/>
                <wp:lineTo x="214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rka_images_2017_02_thumbs_large100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E2">
        <w:rPr>
          <w:rStyle w:val="c5"/>
          <w:b/>
          <w:bCs/>
          <w:color w:val="FF0000"/>
          <w:sz w:val="36"/>
          <w:szCs w:val="36"/>
        </w:rPr>
        <w:t>Консультация для родителей</w:t>
      </w:r>
    </w:p>
    <w:p w:rsidR="00575CE2" w:rsidRDefault="00575CE2" w:rsidP="00575CE2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FF0000"/>
          <w:sz w:val="36"/>
          <w:szCs w:val="36"/>
        </w:rPr>
      </w:pPr>
      <w:r w:rsidRPr="00575CE2">
        <w:rPr>
          <w:rStyle w:val="c5"/>
          <w:b/>
          <w:bCs/>
          <w:color w:val="FF0000"/>
          <w:sz w:val="36"/>
          <w:szCs w:val="36"/>
        </w:rPr>
        <w:t>«Правила безопасности при катании с горок»</w:t>
      </w:r>
    </w:p>
    <w:p w:rsidR="00575CE2" w:rsidRPr="00575CE2" w:rsidRDefault="00575CE2" w:rsidP="00575CE2">
      <w:pPr>
        <w:pStyle w:val="c6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36"/>
        </w:rPr>
      </w:pP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b/>
          <w:i/>
          <w:color w:val="5F497A" w:themeColor="accent4" w:themeShade="BF"/>
          <w:sz w:val="28"/>
          <w:szCs w:val="28"/>
          <w:u w:val="single"/>
        </w:rPr>
      </w:pPr>
      <w:r w:rsidRPr="00575CE2">
        <w:rPr>
          <w:rStyle w:val="c3"/>
          <w:b/>
          <w:bCs/>
          <w:i/>
          <w:color w:val="5F497A" w:themeColor="accent4" w:themeShade="BF"/>
          <w:sz w:val="28"/>
          <w:szCs w:val="28"/>
          <w:u w:val="single"/>
        </w:rPr>
        <w:t>Общие правила безопасности при катании с горок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1. С малышом младше 3 лет не стоит идти на оживлённую горку, с которой катаются дети 7-10 лет и старше.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2. Если горка вызывает у вас опасения, сначала прокатитесь с неё сами, без ребёнка - испытайте спуск.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3. Если ребёнок уже катается на разновозрастной “оживлённой”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 w:rsidRPr="00575CE2">
        <w:rPr>
          <w:rStyle w:val="c1"/>
          <w:color w:val="000000"/>
          <w:sz w:val="28"/>
          <w:szCs w:val="28"/>
        </w:rPr>
        <w:t>. Не оставляйте детей одних, без присмотра. Будьте рядом с ними во время всего процесса катания.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</w:t>
      </w:r>
      <w:r w:rsidRPr="00575CE2">
        <w:rPr>
          <w:rStyle w:val="c1"/>
          <w:color w:val="000000"/>
          <w:sz w:val="28"/>
          <w:szCs w:val="28"/>
        </w:rPr>
        <w:t xml:space="preserve">. Малышей лучше катать с маленьких пологих снежных </w:t>
      </w:r>
      <w:proofErr w:type="gramStart"/>
      <w:r w:rsidRPr="00575CE2">
        <w:rPr>
          <w:rStyle w:val="c1"/>
          <w:color w:val="000000"/>
          <w:sz w:val="28"/>
          <w:szCs w:val="28"/>
        </w:rPr>
        <w:t>горок  в</w:t>
      </w:r>
      <w:proofErr w:type="gramEnd"/>
      <w:r w:rsidRPr="00575CE2">
        <w:rPr>
          <w:rStyle w:val="c1"/>
          <w:color w:val="000000"/>
          <w:sz w:val="28"/>
          <w:szCs w:val="28"/>
        </w:rPr>
        <w:t xml:space="preserve"> немноголюдных местах, при отсутствии деревьев, заборов и других препятствий.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i/>
          <w:color w:val="5F497A" w:themeColor="accent4" w:themeShade="BF"/>
          <w:sz w:val="28"/>
          <w:szCs w:val="28"/>
          <w:u w:val="single"/>
        </w:rPr>
      </w:pPr>
      <w:r w:rsidRPr="00575CE2">
        <w:rPr>
          <w:rStyle w:val="c3"/>
          <w:b/>
          <w:bCs/>
          <w:i/>
          <w:color w:val="5F497A" w:themeColor="accent4" w:themeShade="BF"/>
          <w:sz w:val="28"/>
          <w:szCs w:val="28"/>
          <w:u w:val="single"/>
        </w:rPr>
        <w:t>Правила поведения на оживлённой горке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1.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2. Не съезжать, пока не отошёл в сторону предыдущий спускающийся.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3. Не задерживаться внизу, когда съехал, а поскорее отползать или откатываться в сторону.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4. Не перебегать ледяную дорожку.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5. Во избежание травматизма нельзя кататься, стоя на ногах и на корточках.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</w:t>
      </w:r>
      <w:r w:rsidRPr="00575CE2">
        <w:rPr>
          <w:rStyle w:val="c1"/>
          <w:color w:val="000000"/>
          <w:sz w:val="28"/>
          <w:szCs w:val="28"/>
        </w:rPr>
        <w:t>. Если мимо горки идет прохожий, подождать, пока он пройдет, и только тогда совершать спуск.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7</w:t>
      </w:r>
      <w:r w:rsidRPr="00575CE2">
        <w:rPr>
          <w:rStyle w:val="c1"/>
          <w:color w:val="000000"/>
          <w:sz w:val="28"/>
          <w:szCs w:val="28"/>
        </w:rPr>
        <w:t>. Если уйти от столкновения (на пути дерево, человек т.д.) нельзя, то надо постараться завалиться на бок на снег или откатиться в сторону от ледяной поверхности.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8</w:t>
      </w:r>
      <w:r w:rsidRPr="00575CE2">
        <w:rPr>
          <w:rStyle w:val="c1"/>
          <w:color w:val="000000"/>
          <w:sz w:val="28"/>
          <w:szCs w:val="28"/>
        </w:rPr>
        <w:t>. Избегать катания с горок с неровным ледовым покрытием.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9</w:t>
      </w:r>
      <w:r w:rsidRPr="00575CE2">
        <w:rPr>
          <w:rStyle w:val="c1"/>
          <w:color w:val="000000"/>
          <w:sz w:val="28"/>
          <w:szCs w:val="28"/>
        </w:rPr>
        <w:t>. При получении травмы немедленно оказать первую помощь пострадавшему, сообщить об этом в службу экстренного вызова 112.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E36C0A" w:themeColor="accent6" w:themeShade="BF"/>
          <w:sz w:val="32"/>
          <w:szCs w:val="28"/>
        </w:rPr>
      </w:pPr>
      <w:r w:rsidRPr="00575CE2">
        <w:rPr>
          <w:rStyle w:val="c3"/>
          <w:b/>
          <w:bCs/>
          <w:color w:val="E36C0A" w:themeColor="accent6" w:themeShade="BF"/>
          <w:sz w:val="32"/>
          <w:szCs w:val="28"/>
        </w:rPr>
        <w:t>Средства для катания с горок</w:t>
      </w:r>
    </w:p>
    <w:p w:rsidR="00575CE2" w:rsidRPr="00575CE2" w:rsidRDefault="00F14874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491490</wp:posOffset>
            </wp:positionV>
            <wp:extent cx="2833370" cy="2360930"/>
            <wp:effectExtent l="0" t="0" r="0" b="1270"/>
            <wp:wrapTight wrapText="bothSides">
              <wp:wrapPolygon edited="0">
                <wp:start x="13070" y="0"/>
                <wp:lineTo x="11909" y="871"/>
                <wp:lineTo x="11763" y="1743"/>
                <wp:lineTo x="12199" y="2963"/>
                <wp:lineTo x="11618" y="5751"/>
                <wp:lineTo x="5954" y="6971"/>
                <wp:lineTo x="3340" y="7843"/>
                <wp:lineTo x="3340" y="8540"/>
                <wp:lineTo x="2614" y="9760"/>
                <wp:lineTo x="1888" y="11154"/>
                <wp:lineTo x="1888" y="14117"/>
                <wp:lineTo x="3050" y="16906"/>
                <wp:lineTo x="3050" y="17429"/>
                <wp:lineTo x="6390" y="19694"/>
                <wp:lineTo x="10747" y="21089"/>
                <wp:lineTo x="11328" y="21437"/>
                <wp:lineTo x="13070" y="21437"/>
                <wp:lineTo x="16556" y="20043"/>
                <wp:lineTo x="16701" y="19694"/>
                <wp:lineTo x="19025" y="16906"/>
                <wp:lineTo x="19606" y="14117"/>
                <wp:lineTo x="18734" y="11329"/>
                <wp:lineTo x="15539" y="8540"/>
                <wp:lineTo x="15394" y="5751"/>
                <wp:lineTo x="18153" y="3137"/>
                <wp:lineTo x="18299" y="1917"/>
                <wp:lineTo x="16846" y="871"/>
                <wp:lineTo x="14232" y="0"/>
                <wp:lineTo x="1307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нки-ледянки АЛЬТ-ПЛАСТ Малыш АП 204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E2" w:rsidRPr="00575CE2">
        <w:rPr>
          <w:rStyle w:val="c1"/>
          <w:color w:val="000000"/>
          <w:sz w:val="28"/>
          <w:szCs w:val="28"/>
        </w:rPr>
        <w:t>На сегодняшний день в вопросе выбора средств для катания с горок царит многообразие.</w:t>
      </w:r>
      <w:r w:rsidR="00575CE2">
        <w:rPr>
          <w:color w:val="000000"/>
          <w:sz w:val="28"/>
          <w:szCs w:val="28"/>
        </w:rPr>
        <w:t xml:space="preserve"> </w:t>
      </w:r>
      <w:r w:rsidR="00575CE2" w:rsidRPr="00575CE2">
        <w:rPr>
          <w:rStyle w:val="c1"/>
          <w:color w:val="000000"/>
          <w:sz w:val="28"/>
          <w:szCs w:val="28"/>
        </w:rPr>
        <w:t>Делая выбор в пользу одного из них, прежде всего, обратите внимание на его безопасность для ребенка в случае непредвиденного падения, столкновения с крупным объектом и т.д.</w:t>
      </w:r>
    </w:p>
    <w:p w:rsidR="00575CE2" w:rsidRPr="00575CE2" w:rsidRDefault="00575CE2" w:rsidP="00575CE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00B050"/>
          <w:sz w:val="28"/>
          <w:szCs w:val="28"/>
        </w:rPr>
      </w:pPr>
      <w:r w:rsidRPr="00575CE2">
        <w:rPr>
          <w:rStyle w:val="c5"/>
          <w:b/>
          <w:bCs/>
          <w:color w:val="00B050"/>
          <w:sz w:val="28"/>
          <w:szCs w:val="28"/>
        </w:rPr>
        <w:t>Ледянка пластмассовая</w:t>
      </w:r>
      <w:r>
        <w:rPr>
          <w:color w:val="00B05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575CE2">
        <w:rPr>
          <w:rStyle w:val="c1"/>
          <w:color w:val="000000"/>
          <w:sz w:val="28"/>
          <w:szCs w:val="28"/>
        </w:rPr>
        <w:t>Рассчитана на дет</w:t>
      </w:r>
      <w:r>
        <w:rPr>
          <w:rStyle w:val="c1"/>
          <w:color w:val="000000"/>
          <w:sz w:val="28"/>
          <w:szCs w:val="28"/>
        </w:rPr>
        <w:t>ей от 3-х лет, малышам младшего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возраста трудно ими управлять.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Самое простое и дешёвое приспособление для катания с горок зимой.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Предназначены они для одиночного катания по ледяным и накатанным снежным склонам.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FF0000"/>
          <w:sz w:val="28"/>
          <w:szCs w:val="28"/>
        </w:rPr>
        <w:t>Возможная опасность: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lastRenderedPageBreak/>
        <w:t>-ледянка в форме тарелки становится неуправляемой, если сесть в неё с ногами;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-ледянки не рассчитаны на трамплины или любые другие препятствия, т.к. любой резкий подскок на горке чреват неприятными последствиями для копчика и позвоночника ездока;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-ледянки в виде тарелки или корыта развивают очень большую скорость даже на рыхлом снегу, поэтому для маленьких и пугливых детей они не подходят;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-могут стать неуправляемыми на большой горке;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-могут заваливаться на бок и закручиваться;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Среди пластиковых ледянок наиболее безопасный вариант - ледянка в форме груши с длинной ручкой на конце. На ней можно быстро скатиться по накатанной или ледяной горке, при этом удобно рулить и тормозить.</w:t>
      </w:r>
    </w:p>
    <w:p w:rsidR="00575CE2" w:rsidRPr="00575CE2" w:rsidRDefault="00F14874" w:rsidP="00575CE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-1270</wp:posOffset>
            </wp:positionV>
            <wp:extent cx="265557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83" y="21446"/>
                <wp:lineTo x="213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E2" w:rsidRPr="00575CE2">
        <w:rPr>
          <w:rStyle w:val="c5"/>
          <w:b/>
          <w:bCs/>
          <w:color w:val="00B050"/>
          <w:sz w:val="28"/>
          <w:szCs w:val="28"/>
        </w:rPr>
        <w:t>Санки</w:t>
      </w:r>
      <w:r w:rsidR="00575CE2">
        <w:rPr>
          <w:color w:val="00B050"/>
          <w:sz w:val="28"/>
          <w:szCs w:val="28"/>
        </w:rPr>
        <w:t xml:space="preserve">. </w:t>
      </w:r>
      <w:r w:rsidR="00575CE2" w:rsidRPr="00575CE2">
        <w:rPr>
          <w:rStyle w:val="c1"/>
          <w:color w:val="000000"/>
          <w:sz w:val="28"/>
          <w:szCs w:val="28"/>
        </w:rPr>
        <w:t>Рассчитан</w:t>
      </w:r>
      <w:r w:rsidR="00575CE2" w:rsidRPr="00575CE2">
        <w:rPr>
          <w:rStyle w:val="c1"/>
          <w:color w:val="000000"/>
          <w:sz w:val="28"/>
          <w:szCs w:val="28"/>
        </w:rPr>
        <w:t>ы</w:t>
      </w:r>
      <w:r w:rsidR="00575CE2" w:rsidRPr="00575CE2">
        <w:rPr>
          <w:rStyle w:val="c1"/>
          <w:color w:val="000000"/>
          <w:sz w:val="28"/>
          <w:szCs w:val="28"/>
        </w:rPr>
        <w:t xml:space="preserve"> на одного-двух малышей возрастом от 4 до 10 лет.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Обычные санки подходят для снежных склонов.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Можно рулить и тормозить ногами.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Чтобы избежать опасного столкновения лучше всего завалиться на бок.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 xml:space="preserve">Позволяют принимать более анатомическую сидячую позу, по сравнению с другими средствами для катания, что </w:t>
      </w:r>
      <w:proofErr w:type="gramStart"/>
      <w:r w:rsidRPr="00575CE2">
        <w:rPr>
          <w:rStyle w:val="c1"/>
          <w:color w:val="000000"/>
          <w:sz w:val="28"/>
          <w:szCs w:val="28"/>
        </w:rPr>
        <w:t>обеспечивает  меньшую</w:t>
      </w:r>
      <w:proofErr w:type="gramEnd"/>
      <w:r w:rsidRPr="00575CE2">
        <w:rPr>
          <w:rStyle w:val="c1"/>
          <w:color w:val="000000"/>
          <w:sz w:val="28"/>
          <w:szCs w:val="28"/>
        </w:rPr>
        <w:t xml:space="preserve"> вероятность возникновения </w:t>
      </w:r>
      <w:proofErr w:type="spellStart"/>
      <w:r w:rsidRPr="00575CE2">
        <w:rPr>
          <w:rStyle w:val="c1"/>
          <w:color w:val="000000"/>
          <w:sz w:val="28"/>
          <w:szCs w:val="28"/>
        </w:rPr>
        <w:t>сгибательного</w:t>
      </w:r>
      <w:proofErr w:type="spellEnd"/>
      <w:r w:rsidRPr="00575CE2">
        <w:rPr>
          <w:rStyle w:val="c1"/>
          <w:color w:val="000000"/>
          <w:sz w:val="28"/>
          <w:szCs w:val="28"/>
        </w:rPr>
        <w:t xml:space="preserve"> механизма травм, без удара, но с резким сгибанием туловища.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FF0000"/>
          <w:sz w:val="28"/>
          <w:szCs w:val="28"/>
        </w:rPr>
      </w:pPr>
      <w:r w:rsidRPr="00575CE2">
        <w:rPr>
          <w:rStyle w:val="c1"/>
          <w:color w:val="FF0000"/>
          <w:sz w:val="28"/>
          <w:szCs w:val="28"/>
        </w:rPr>
        <w:t>Возможная опасность: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следить за тем чтобы ребенок не запутался ногой в полозьях во время движения или слезая с санок.</w:t>
      </w:r>
    </w:p>
    <w:p w:rsidR="00575CE2" w:rsidRPr="00575CE2" w:rsidRDefault="00F14874" w:rsidP="00575CE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4445</wp:posOffset>
            </wp:positionV>
            <wp:extent cx="2371725" cy="2630805"/>
            <wp:effectExtent l="0" t="0" r="9525" b="0"/>
            <wp:wrapTight wrapText="bothSides">
              <wp:wrapPolygon edited="0">
                <wp:start x="0" y="0"/>
                <wp:lineTo x="0" y="21428"/>
                <wp:lineTo x="21513" y="21428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бенок-на-самокате-снега-35940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5CE2" w:rsidRPr="00575CE2">
        <w:rPr>
          <w:rStyle w:val="c5"/>
          <w:b/>
          <w:bCs/>
          <w:color w:val="00B050"/>
          <w:sz w:val="28"/>
          <w:szCs w:val="28"/>
        </w:rPr>
        <w:t>Снегокат</w:t>
      </w:r>
      <w:proofErr w:type="spellEnd"/>
      <w:r w:rsidR="00575CE2">
        <w:rPr>
          <w:color w:val="00B050"/>
          <w:sz w:val="28"/>
          <w:szCs w:val="28"/>
        </w:rPr>
        <w:t xml:space="preserve">. </w:t>
      </w:r>
      <w:r w:rsidR="00575CE2" w:rsidRPr="00575CE2">
        <w:rPr>
          <w:rStyle w:val="c1"/>
          <w:color w:val="000000"/>
          <w:sz w:val="28"/>
          <w:szCs w:val="28"/>
        </w:rPr>
        <w:t>Рассчитан на одного-двух малышей возрастом от 5 до 10 лет.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FF0000"/>
          <w:sz w:val="28"/>
          <w:szCs w:val="28"/>
        </w:rPr>
      </w:pPr>
      <w:r w:rsidRPr="00575CE2">
        <w:rPr>
          <w:rStyle w:val="c1"/>
          <w:color w:val="FF0000"/>
          <w:sz w:val="28"/>
          <w:szCs w:val="28"/>
        </w:rPr>
        <w:t>Возможная опасность: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</w:t>
      </w:r>
      <w:proofErr w:type="spellStart"/>
      <w:r w:rsidRPr="00575CE2">
        <w:rPr>
          <w:rStyle w:val="c1"/>
          <w:color w:val="000000"/>
          <w:sz w:val="28"/>
          <w:szCs w:val="28"/>
        </w:rPr>
        <w:t>снегокаты</w:t>
      </w:r>
      <w:proofErr w:type="spellEnd"/>
      <w:r w:rsidRPr="00575CE2">
        <w:rPr>
          <w:rStyle w:val="c1"/>
          <w:color w:val="00000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 xml:space="preserve">-со </w:t>
      </w:r>
      <w:proofErr w:type="spellStart"/>
      <w:r w:rsidRPr="00575CE2">
        <w:rPr>
          <w:rStyle w:val="c1"/>
          <w:color w:val="000000"/>
          <w:sz w:val="28"/>
          <w:szCs w:val="28"/>
        </w:rPr>
        <w:t>снегоката</w:t>
      </w:r>
      <w:proofErr w:type="spellEnd"/>
      <w:r w:rsidRPr="00575CE2">
        <w:rPr>
          <w:rStyle w:val="c1"/>
          <w:color w:val="000000"/>
          <w:sz w:val="28"/>
          <w:szCs w:val="28"/>
        </w:rPr>
        <w:t xml:space="preserve"> трудно слезть на большой скорости, а </w:t>
      </w:r>
      <w:proofErr w:type="gramStart"/>
      <w:r w:rsidRPr="00575CE2">
        <w:rPr>
          <w:rStyle w:val="c1"/>
          <w:color w:val="000000"/>
          <w:sz w:val="28"/>
          <w:szCs w:val="28"/>
        </w:rPr>
        <w:t>скорость это</w:t>
      </w:r>
      <w:proofErr w:type="gramEnd"/>
      <w:r w:rsidRPr="00575CE2">
        <w:rPr>
          <w:rStyle w:val="c1"/>
          <w:color w:val="000000"/>
          <w:sz w:val="28"/>
          <w:szCs w:val="28"/>
        </w:rPr>
        <w:t xml:space="preserve"> транспортное средство развивает немалую на любом склоне и разгоняется быстро;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-тормоза расположены спереди, что повышает риск перевернуться через голову при попытке резко затормозить;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-если взрослый едет с высокой горы вместе с ребёнком, посадив малыша спереди, рулить, тормозить и эвакуироваться в случае опасности им будет очень трудно.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B050"/>
          <w:sz w:val="28"/>
          <w:szCs w:val="28"/>
        </w:rPr>
      </w:pPr>
      <w:r>
        <w:rPr>
          <w:rStyle w:val="c5"/>
          <w:b/>
          <w:bCs/>
          <w:color w:val="00B050"/>
          <w:sz w:val="28"/>
          <w:szCs w:val="28"/>
        </w:rPr>
        <w:t xml:space="preserve">4. </w:t>
      </w:r>
      <w:r w:rsidRPr="00575CE2">
        <w:rPr>
          <w:rStyle w:val="c5"/>
          <w:b/>
          <w:bCs/>
          <w:color w:val="00B050"/>
          <w:sz w:val="28"/>
          <w:szCs w:val="28"/>
        </w:rPr>
        <w:t>Ватрушки</w:t>
      </w:r>
      <w:r>
        <w:rPr>
          <w:color w:val="00B050"/>
          <w:sz w:val="28"/>
          <w:szCs w:val="28"/>
        </w:rPr>
        <w:t xml:space="preserve">. </w:t>
      </w:r>
      <w:r w:rsidRPr="00575CE2">
        <w:rPr>
          <w:rStyle w:val="c1"/>
          <w:color w:val="000000"/>
          <w:sz w:val="28"/>
          <w:szCs w:val="28"/>
        </w:rPr>
        <w:t xml:space="preserve">Рассчитаны на </w:t>
      </w:r>
      <w:proofErr w:type="gramStart"/>
      <w:r w:rsidRPr="00575CE2">
        <w:rPr>
          <w:rStyle w:val="c1"/>
          <w:color w:val="000000"/>
          <w:sz w:val="28"/>
          <w:szCs w:val="28"/>
        </w:rPr>
        <w:t>возраст</w:t>
      </w:r>
      <w:proofErr w:type="gramEnd"/>
      <w:r w:rsidRPr="00575CE2">
        <w:rPr>
          <w:rStyle w:val="c1"/>
          <w:color w:val="000000"/>
          <w:sz w:val="28"/>
          <w:szCs w:val="28"/>
        </w:rPr>
        <w:t xml:space="preserve"> когда ребенок дотягивается до ручек и крепко за них держится.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Ватрушка лёгкая и отлично едет даже по совсем не накатанной горке.</w:t>
      </w:r>
    </w:p>
    <w:p w:rsidR="00575CE2" w:rsidRPr="00575CE2" w:rsidRDefault="00F14874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-180975</wp:posOffset>
            </wp:positionV>
            <wp:extent cx="2438400" cy="2526665"/>
            <wp:effectExtent l="0" t="0" r="0" b="6985"/>
            <wp:wrapTight wrapText="bothSides">
              <wp:wrapPolygon edited="0">
                <wp:start x="0" y="0"/>
                <wp:lineTo x="0" y="21497"/>
                <wp:lineTo x="21431" y="21497"/>
                <wp:lineTo x="214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trush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E2" w:rsidRPr="00575CE2">
        <w:rPr>
          <w:rStyle w:val="c1"/>
          <w:color w:val="000000"/>
          <w:sz w:val="28"/>
          <w:szCs w:val="28"/>
        </w:rPr>
        <w:t>Лучше всего кататься на ватрушках с пологих снежных склонов без препятствий в виде деревьев, других людей и т.п.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FF0000"/>
          <w:sz w:val="28"/>
          <w:szCs w:val="28"/>
        </w:rPr>
      </w:pPr>
      <w:r w:rsidRPr="00575CE2">
        <w:rPr>
          <w:rStyle w:val="c1"/>
          <w:color w:val="FF0000"/>
          <w:sz w:val="28"/>
          <w:szCs w:val="28"/>
        </w:rPr>
        <w:t>Возможная опасность: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 xml:space="preserve">-как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575CE2">
        <w:rPr>
          <w:rStyle w:val="c1"/>
          <w:color w:val="000000"/>
          <w:sz w:val="28"/>
          <w:szCs w:val="28"/>
        </w:rPr>
        <w:t>снегокат</w:t>
      </w:r>
      <w:proofErr w:type="spellEnd"/>
      <w:r w:rsidRPr="00575CE2">
        <w:rPr>
          <w:rStyle w:val="c1"/>
          <w:color w:val="000000"/>
          <w:sz w:val="28"/>
          <w:szCs w:val="28"/>
        </w:rPr>
        <w:t xml:space="preserve"> на аналогичном склоне, а соскочить с ватрушки на скорости невозможно;</w:t>
      </w:r>
    </w:p>
    <w:p w:rsidR="00575CE2" w:rsidRPr="00575CE2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-на ватрушках нельзя кататься с горок с трамплинами - при приземлении ватрушка сильно пружинит, можно получить сильные травмы спины и шейного отдела позвоночника;</w:t>
      </w:r>
    </w:p>
    <w:p w:rsidR="00F8776F" w:rsidRDefault="00575CE2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575CE2">
        <w:rPr>
          <w:rStyle w:val="c1"/>
          <w:color w:val="000000"/>
          <w:sz w:val="28"/>
          <w:szCs w:val="28"/>
        </w:rPr>
        <w:t>-неуправляемы и не оборудованы тормозным устройством;</w:t>
      </w:r>
    </w:p>
    <w:p w:rsidR="00F14874" w:rsidRDefault="00F14874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F14874" w:rsidRDefault="00F14874" w:rsidP="00575CE2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F14874" w:rsidRDefault="00F14874" w:rsidP="00F14874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0"/>
          <w:szCs w:val="40"/>
          <w:shd w:val="clear" w:color="auto" w:fill="FFFFFF"/>
        </w:rPr>
      </w:pPr>
      <w:r w:rsidRPr="00F14874">
        <w:rPr>
          <w:color w:val="FF0000"/>
          <w:sz w:val="40"/>
          <w:szCs w:val="40"/>
          <w:shd w:val="clear" w:color="auto" w:fill="FFFFFF"/>
        </w:rPr>
        <w:t>Внимательно относите</w:t>
      </w:r>
      <w:r>
        <w:rPr>
          <w:color w:val="FF0000"/>
          <w:sz w:val="40"/>
          <w:szCs w:val="40"/>
          <w:shd w:val="clear" w:color="auto" w:fill="FFFFFF"/>
        </w:rPr>
        <w:t>сь к выбору горки и средств для</w:t>
      </w:r>
    </w:p>
    <w:p w:rsidR="00F14874" w:rsidRDefault="00F14874" w:rsidP="00F14874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FF0000"/>
          <w:sz w:val="40"/>
          <w:szCs w:val="40"/>
        </w:rPr>
      </w:pPr>
      <w:r w:rsidRPr="00F14874">
        <w:rPr>
          <w:color w:val="FF0000"/>
          <w:sz w:val="40"/>
          <w:szCs w:val="40"/>
          <w:shd w:val="clear" w:color="auto" w:fill="FFFFFF"/>
        </w:rPr>
        <w:t>катания. Горк</w:t>
      </w:r>
      <w:r w:rsidRPr="00F14874">
        <w:rPr>
          <w:color w:val="FF0000"/>
          <w:sz w:val="40"/>
          <w:szCs w:val="40"/>
          <w:shd w:val="clear" w:color="auto" w:fill="FFFFFF"/>
        </w:rPr>
        <w:t>а — место повышенной опасности!!!</w:t>
      </w:r>
    </w:p>
    <w:p w:rsidR="00F14874" w:rsidRPr="00F14874" w:rsidRDefault="00F14874" w:rsidP="00F14874">
      <w:pPr>
        <w:rPr>
          <w:lang w:eastAsia="ru-RU"/>
        </w:rPr>
      </w:pPr>
    </w:p>
    <w:p w:rsidR="00F14874" w:rsidRDefault="00F14874" w:rsidP="00F1487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98425</wp:posOffset>
            </wp:positionV>
            <wp:extent cx="7115515" cy="47434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тание_со_снежных_гор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51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74" w:rsidRPr="00F14874" w:rsidRDefault="00F14874" w:rsidP="00F14874">
      <w:pPr>
        <w:tabs>
          <w:tab w:val="left" w:pos="975"/>
        </w:tabs>
        <w:rPr>
          <w:lang w:eastAsia="ru-RU"/>
        </w:rPr>
      </w:pPr>
      <w:r>
        <w:rPr>
          <w:lang w:eastAsia="ru-RU"/>
        </w:rPr>
        <w:tab/>
      </w:r>
      <w:bookmarkStart w:id="0" w:name="_GoBack"/>
      <w:bookmarkEnd w:id="0"/>
    </w:p>
    <w:sectPr w:rsidR="00F14874" w:rsidRPr="00F14874" w:rsidSect="00575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F4498"/>
    <w:multiLevelType w:val="hybridMultilevel"/>
    <w:tmpl w:val="C65C5A5E"/>
    <w:lvl w:ilvl="0" w:tplc="AFF4D1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527"/>
    <w:rsid w:val="001216AE"/>
    <w:rsid w:val="00330F67"/>
    <w:rsid w:val="00575CE2"/>
    <w:rsid w:val="00797527"/>
    <w:rsid w:val="00BD5EA9"/>
    <w:rsid w:val="00F1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ADEC5-0350-4426-B7DB-2B9FD53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7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5CE2"/>
  </w:style>
  <w:style w:type="paragraph" w:customStyle="1" w:styleId="c2">
    <w:name w:val="c2"/>
    <w:basedOn w:val="a"/>
    <w:rsid w:val="0057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5CE2"/>
  </w:style>
  <w:style w:type="character" w:customStyle="1" w:styleId="c1">
    <w:name w:val="c1"/>
    <w:basedOn w:val="a0"/>
    <w:rsid w:val="00575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Лаптева</dc:creator>
  <cp:keywords/>
  <dc:description/>
  <cp:lastModifiedBy>Светлана Лаптева</cp:lastModifiedBy>
  <cp:revision>3</cp:revision>
  <dcterms:created xsi:type="dcterms:W3CDTF">2021-01-17T18:20:00Z</dcterms:created>
  <dcterms:modified xsi:type="dcterms:W3CDTF">2021-01-17T18:41:00Z</dcterms:modified>
</cp:coreProperties>
</file>