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E9" w:rsidRPr="00C02403" w:rsidRDefault="006677E9" w:rsidP="006677E9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bookmark0"/>
      <w:r w:rsidRPr="00C02403">
        <w:rPr>
          <w:rFonts w:ascii="Times New Roman" w:hAnsi="Times New Roman" w:cs="Times New Roman"/>
          <w:b w:val="0"/>
          <w:i w:val="0"/>
          <w:sz w:val="28"/>
          <w:szCs w:val="28"/>
        </w:rPr>
        <w:t>Муниципальное дошкольное образовательное учреждение</w:t>
      </w: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40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«Детский сад № </w:t>
      </w:r>
      <w:r w:rsidR="00351AB3">
        <w:rPr>
          <w:rFonts w:ascii="Times New Roman" w:hAnsi="Times New Roman" w:cs="Times New Roman"/>
          <w:b w:val="0"/>
          <w:i w:val="0"/>
          <w:sz w:val="28"/>
          <w:szCs w:val="28"/>
        </w:rPr>
        <w:t>204</w:t>
      </w:r>
      <w:r w:rsidRPr="00C02403">
        <w:rPr>
          <w:rFonts w:ascii="Times New Roman" w:hAnsi="Times New Roman" w:cs="Times New Roman"/>
          <w:b w:val="0"/>
          <w:i w:val="0"/>
          <w:sz w:val="28"/>
          <w:szCs w:val="28"/>
        </w:rPr>
        <w:t>»</w:t>
      </w: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  <w:r w:rsidRPr="00C02403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C02403">
        <w:rPr>
          <w:rFonts w:ascii="Times New Roman" w:hAnsi="Times New Roman" w:cs="Times New Roman"/>
          <w:b w:val="0"/>
          <w:i w:val="0"/>
          <w:sz w:val="32"/>
          <w:szCs w:val="32"/>
        </w:rPr>
        <w:t>Консультация для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воспитателей</w:t>
      </w:r>
      <w:r w:rsidRPr="00C02403">
        <w:rPr>
          <w:rFonts w:ascii="Times New Roman" w:hAnsi="Times New Roman" w:cs="Times New Roman"/>
          <w:b w:val="0"/>
          <w:i w:val="0"/>
          <w:sz w:val="32"/>
          <w:szCs w:val="32"/>
        </w:rPr>
        <w:t>:</w:t>
      </w:r>
    </w:p>
    <w:p w:rsidR="006677E9" w:rsidRPr="006677E9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677E9">
        <w:rPr>
          <w:rFonts w:ascii="Times New Roman" w:hAnsi="Times New Roman" w:cs="Times New Roman"/>
          <w:i/>
          <w:sz w:val="40"/>
          <w:szCs w:val="40"/>
        </w:rPr>
        <w:t>«</w:t>
      </w:r>
      <w:bookmarkEnd w:id="0"/>
      <w:r w:rsidRPr="006677E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Методы формирования основ </w:t>
      </w:r>
    </w:p>
    <w:p w:rsidR="006677E9" w:rsidRPr="006677E9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677E9">
        <w:rPr>
          <w:rFonts w:ascii="Times New Roman" w:eastAsia="Times New Roman" w:hAnsi="Times New Roman" w:cs="Times New Roman"/>
          <w:color w:val="000000"/>
          <w:sz w:val="40"/>
          <w:szCs w:val="40"/>
        </w:rPr>
        <w:t>безопасного поведения у дошкольников</w:t>
      </w:r>
      <w:r w:rsidRPr="006677E9">
        <w:rPr>
          <w:rFonts w:ascii="Times New Roman" w:hAnsi="Times New Roman" w:cs="Times New Roman"/>
          <w:i/>
          <w:sz w:val="40"/>
          <w:szCs w:val="40"/>
        </w:rPr>
        <w:t>»</w:t>
      </w: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jc w:val="left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0" w:line="200" w:lineRule="exact"/>
        <w:ind w:right="62" w:firstLine="0"/>
        <w:rPr>
          <w:sz w:val="28"/>
          <w:szCs w:val="28"/>
        </w:rPr>
      </w:pPr>
    </w:p>
    <w:p w:rsidR="00351AB3" w:rsidRDefault="00351AB3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77E9" w:rsidRPr="00C02403">
        <w:rPr>
          <w:rFonts w:ascii="Times New Roman" w:hAnsi="Times New Roman" w:cs="Times New Roman"/>
          <w:sz w:val="28"/>
          <w:szCs w:val="28"/>
        </w:rPr>
        <w:t xml:space="preserve">одготовила: </w:t>
      </w:r>
    </w:p>
    <w:p w:rsidR="006677E9" w:rsidRPr="00C02403" w:rsidRDefault="00351AB3" w:rsidP="00351AB3">
      <w:pPr>
        <w:pStyle w:val="20"/>
        <w:shd w:val="clear" w:color="auto" w:fill="auto"/>
        <w:spacing w:before="0" w:after="120" w:line="200" w:lineRule="exact"/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677E9" w:rsidRPr="00C0240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Коромыслова О.А.</w:t>
      </w: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51AB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6BD9" w:rsidRDefault="00136BD9" w:rsidP="006677E9">
      <w:pPr>
        <w:pStyle w:val="20"/>
        <w:shd w:val="clear" w:color="auto" w:fill="auto"/>
        <w:spacing w:before="0" w:after="120" w:line="200" w:lineRule="exact"/>
        <w:ind w:right="62" w:firstLine="0"/>
        <w:rPr>
          <w:rFonts w:ascii="Times New Roman" w:hAnsi="Times New Roman" w:cs="Times New Roman"/>
          <w:sz w:val="28"/>
          <w:szCs w:val="28"/>
        </w:rPr>
      </w:pPr>
    </w:p>
    <w:p w:rsidR="00351AB3" w:rsidRDefault="00351AB3" w:rsidP="006677E9">
      <w:pPr>
        <w:pStyle w:val="20"/>
        <w:shd w:val="clear" w:color="auto" w:fill="auto"/>
        <w:spacing w:before="0" w:after="120" w:line="200" w:lineRule="exact"/>
        <w:ind w:right="62" w:firstLine="0"/>
        <w:rPr>
          <w:rFonts w:ascii="Times New Roman" w:hAnsi="Times New Roman" w:cs="Times New Roman"/>
          <w:sz w:val="28"/>
          <w:szCs w:val="28"/>
        </w:rPr>
      </w:pPr>
    </w:p>
    <w:p w:rsidR="00351AB3" w:rsidRPr="006677E9" w:rsidRDefault="00351AB3" w:rsidP="006677E9">
      <w:pPr>
        <w:pStyle w:val="20"/>
        <w:shd w:val="clear" w:color="auto" w:fill="auto"/>
        <w:spacing w:before="0" w:after="120" w:line="200" w:lineRule="exact"/>
        <w:ind w:right="62" w:firstLine="0"/>
        <w:rPr>
          <w:rFonts w:ascii="Times New Roman" w:hAnsi="Times New Roman" w:cs="Times New Roman"/>
          <w:sz w:val="28"/>
          <w:szCs w:val="28"/>
        </w:rPr>
      </w:pPr>
    </w:p>
    <w:p w:rsidR="006677E9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Методы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формирования основ </w:t>
      </w:r>
    </w:p>
    <w:p w:rsidR="006677E9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безопасного поведения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у дошкольников.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Обеспечение безопасности жизнедеятельности дошкольников в дошкольной организации необходимо осуществлять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в двух направлениях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устранение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травмоопасных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ситуаций в помещении и на участ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ке,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воспитание безопасного поведения у самих дошкольников.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   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Методы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подразделяются: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F4A13">
        <w:rPr>
          <w:rFonts w:ascii="Times New Roman" w:eastAsia="Times New Roman" w:hAnsi="Times New Roman" w:cs="Times New Roman"/>
          <w:i/>
          <w:color w:val="000000"/>
          <w:sz w:val="28"/>
        </w:rPr>
        <w:t>наглядные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(показ, демонстрация и пр.),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F4A13">
        <w:rPr>
          <w:rFonts w:ascii="Times New Roman" w:eastAsia="Times New Roman" w:hAnsi="Times New Roman" w:cs="Times New Roman"/>
          <w:i/>
          <w:color w:val="000000"/>
          <w:sz w:val="28"/>
        </w:rPr>
        <w:t>словесные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(рассказ, беседа, вопросы к детям и пр.),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F4A13">
        <w:rPr>
          <w:rFonts w:ascii="Times New Roman" w:eastAsia="Times New Roman" w:hAnsi="Times New Roman" w:cs="Times New Roman"/>
          <w:i/>
          <w:color w:val="000000"/>
          <w:sz w:val="28"/>
        </w:rPr>
        <w:t>практические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(выполнение творческих проектов, игры и упражнения и пр.).      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Следует подчеркнуть, что при взаимодействии педагога с детьми старшего дошкольного возраста используются преимущественно те же методы, что и при обучении младших дошкольников, но на материале, отражающем специфику возрастных возможностей детей. 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</w:t>
      </w:r>
      <w:r w:rsidRPr="003F4A13">
        <w:rPr>
          <w:rFonts w:ascii="Times New Roman" w:eastAsia="Times New Roman" w:hAnsi="Times New Roman" w:cs="Times New Roman"/>
          <w:i/>
          <w:color w:val="000000"/>
          <w:sz w:val="28"/>
        </w:rPr>
        <w:t>Воспитателю необходимо избегать излишнего запугивания детей и заканчивать общение вселением уверенности в то, что в большей безопасности всегда тот, кто предупрежден, и если соблюдать правила личной безопасности, то беды непременно можно избежать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Следует поддерживать заинтересованность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совмещая упражнения с эмоциональными разминками и забавами. Регулирование поведения дошкольников путем прямых запретов должно быть минимальным. Лучший урок безопасного поведения для дошкольников - это пример окружающих ребёнка взрослых.</w:t>
      </w:r>
    </w:p>
    <w:p w:rsidR="006677E9" w:rsidRPr="003F4A13" w:rsidRDefault="006677E9" w:rsidP="006677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 Наглядные методы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В группах младшего дошкольного возраста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показ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сопровождается развернутыми комментариями, проговариванием взрослым собственных действий вслух с уточнением возможных скрытых опасностей, которых следует избегать при взаимодействии с конкретным предметом или объектом. 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Рассматривание картин, предметных картинок, буклетов, иллюстраций, наглядных и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мультимедийных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пособий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метод позволяющий вызывать и поддерживать у детей устойчивый интерес к обсуждаемой теме. 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Просмотр обучающих мультфильмов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это метод наиболее привлекателен для детей. Можно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посоветовать педагогам использовать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мультфильмы, созданные в советский период («Волк и семеро козлят», «Три дровосека», «Два жадных медвежонка», «Гуси-лебеди», «Красная шапочка» и др.), т.к. они обладают большим дидактическим потенциалом и воспитательной ценностью.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Показ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мультимедийных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презентаций, демонстрация фрагментов электронных энциклопедий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современные разновидности наглядного метода.    Показ кукольных и драматических спектаклей по проблемным ситуациям - очень популярная у дошкольников форма наглядного метода. В группах младшего дошкольного возраста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lastRenderedPageBreak/>
        <w:t>целесообразно самому педагогу вести ролевые диалоги с куклой, демонстрирующие или поясняющие способы поведения в различных проблемных ситуациях. Например: как поступить, если разбилась чашка? и др. такие жизненные ситуации, обсуждаемые на примере персонажа, не несут личностной эмоциональной окраски и воспринимаются большинством детей достаточно адекватно. Напоминание о разыгранных ситуациях и о способах разрешения проблемных ситуаций, представленных в постановке кукольного театра, позволяет предупредить нежелательное поведение ребенка.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 С детьми старшего дошкольного возраста целесообразно организовать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практические опыты с использование микроскопа, лупы.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Это послужит наглядным примером при рассказе о вреде поедания снега.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Сравнительные наблюдения, экскурсии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очень действенные разновидности наглядного метода. Они позволяют максимально приблизить детей к объектам и получить колоссальный сенсорный опыт. В группах младшего дошкольного возраста предпочтения отдается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простейшим наблюдениям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. В старших группах весьма полезно организовать экскурсию к светофору, в пожарную часть или понаблюдать за действиями пожарных во время учений. Такие наблюдения способствуют обогащению личного опыта детей и формируют уважение к профессионалам, которые спасают жизни людей.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   2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Словесные методы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677E9" w:rsidRPr="003F4A13" w:rsidRDefault="006677E9" w:rsidP="006677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Ситуационное индивидуальное и групповое общение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относится к группе словесных методов. Для данного метода характерно обсуждение взрослого с детьми ситуации из жизни. Такое общение чаще бывает спонтанным, обусловленным возникновением каких-либо ситуаций, но может быть и специально спланировано. Так, увидев на участке с младшими дошкольниками дворовую кошку и обсудив особенности её внешнего вида и передвижения, поинтересоваться у детей: «Можно ли гладить бездомную кошку? Почему? Что можно и чего нельзя делать при общении с чужой кошкой?»  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Ситуативно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индивидуальное общение позволяет конкретизировать представления детей о правилах безопасного поведения в быту и социуме: «Почему нельзя прятаться в шкафчике для одежды», «Что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делать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если Маша плачет?», «Как безопасно достать кубик из-под шкафа?».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Ситуативное общение также направлено на формирование у детей умения выполнять поручения, просьбы взрослых и сверстников: «Помоги мне, пожалуйста, у меня не получается». Со старшими дошкольника во время группового общения в качестве введения в тему последующего занятия можно побеседовать о том, что такое пожар. Спросить у детей: «Кто из вас видел пожар? Что может стать причиной пожара? Что надо сделать, если возник пожар?», а затем предложить найти ответы на эти вопросы в ходе совместной деятельности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взрослым и сверстниками. Объяснение, напоминание, словесная инструкция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- самые распространенные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разновидности данной группы методов, позволяющие детям осваивать опыт поведения и устанавливать доброжелательные отношения со сверстниками. В процессе объяснения дети узнают об основных источниках и видах опасностей в быту, природе, на улицах города, в общении с незнакомыми людьми; получают знания о том, как следует себя вести в случае возникновения опасности; узнают о наиболее распространенных ошибках, совершаемых в чрезвычайных ситуациях, и путях их разрешения. Словесные инструкции являются для дошкольника своеобразным алгоритмом действий, которые необходимо выполнить.</w:t>
      </w:r>
    </w:p>
    <w:p w:rsidR="006677E9" w:rsidRPr="003F4A13" w:rsidRDefault="006677E9" w:rsidP="006677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Чтение художественной литературы, загадывание и сочинение загадок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весьма востребованная разновидность словесного метода. Классическая детская художественная литература дает массу примеров, которые полезно обсудить с детьми с целью формирования у них ценностных установок и усвоения ими правил безопасного поведения в природе и социуме. Художественное слово пронизывает всю жизни маленького ребенка, задавая определенный ритм (стихотворения,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) и образец поведения (классическая проза) в типичных ситуациях. Начиная с чтения «Девочка чумазая»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А.Барто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о пожаре в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кошкином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доме дошкольники постепенно приобретают навыки эмоциональной отзывчивости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сочувствуют привлекательным персонажам литературных произведений, сопереживают им, откликаются на радостные и печальные события.</w:t>
      </w:r>
    </w:p>
    <w:p w:rsidR="006677E9" w:rsidRPr="003F4A13" w:rsidRDefault="006677E9" w:rsidP="006677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Беседы, обсуждение и решение проблемных ситуаций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Беседа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запланированный диалог на заданную тему со всей группой или с подгруппой детей. Так, беседуя о значении режима в жизни человека, можно предложить детям 4-5 лет ответить не следующие вопросы: «Как ты узнаешь о том, что голоден, хочешь пить, устал или пора спать? Когда это бывает? Когда дети завтракают, гуляют, играют, отдыхают? Знаешь ли ты режим дня в своем детском саду? Какой режим дня у тебя в выходные дни?».  Обсуждая со старшими дошкольниками тему, связанную со сбором и употреблением в пищу съедобных грибов, целесообразно предложить детям вспомнить и рассказать, как они собирали грибы в лесу: с кем они ходили в лес; кто им объяснял, какие грибы можно, а какие нельзя собирать; как правильно собирать грибы в лесу? Какие блюда из грибов они знают, какие любят. Поинтересоваться, кто из детей знает, как лучше сохранить грибы на зиму? Такой прием, как решение проблемных ситуаций, целесообразно использовать в общении с детьми начиная со средней группы.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2. 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Практические методы.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Игровые упражнения, игры с правилами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(в том числе и с использованием презентаций),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компьютерные игры, игры придумывания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Игровые упражнения и игры с правилами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используются во всех возрастных группах и являются действенным средством для уточнения и закрепления представлений дошкольников об основах безопасности жизнедеятельности. Так, задание «Сгруппируй опасные и безопасные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предметы в доме (на улице, в лесу, в транспорте)», предложенное для выполнения одному ребенку или подгруппе воспитанников, является игровым упражнением. А это же задание, предложенное в форме соревнования: « Чья команда быстрее сгруппирует опасные и безопасные предметы в доме», является игрой с правилами, т.к. у игроков появляется возможность сравнить результаты собственных игровых действий с результатами соперников.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Игры с правилами, компьютерные игры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используются преимущественно в группах старшего дошкольного возраста и способствуют повышению интереса детей к изучению предложенного материала.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Игры - придумывания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также вводятся в практику взаимодействия с детьми старших групп и представляют собой рассуждения на тему « Что было бы, если бы...», а также их разновидности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« Рассмотри картинку и расскажи, что потом случилось с изображенными героями», « Если бы у тебя была волшебная палочка, какие три желания ты бы загадал?» и др.    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Самостоятельные игры детей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(сюжетные с правилами) используются во всех возрастных группах. Воспитатель создает условия для возникновения и развития активной игровой деятельности детей на темы «Семья», «Детский сад», «Больница», «Путешествие на транспорте» и др., включая в сюжетные линии ситуации, связанные с соблюдением норм и правил безопасного поведения: «Пожар в кукольном доме», «В лечебнице у Айболита», «Чужой хочет проникнуть в дом» и др.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     Критерием успешного усвоения детьми правил является перенос опыта безопасного поведения в самостоятельную игру (дети объясняют кукле основные источники и виды опасностей в быту,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социиуме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 природе, обучают правилам безопасного поведения в чрезвычайных ситуациях, предупреждают о возможных опасностях в ситуациях «Один дома», «Чужой рядом»).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Ситуативно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- имитационное моделирование действий с потенциально опасными предметами домашнего обихода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используется в группах младшего дошкольного возраста для обработки у детей навыков безопасного обращения с предметами быта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обойти няню, несущую кастрюлю с горячим супом, и др.) Игровые упражнения и моделирование ситуаций с использованием макетов группы, комнаты, транспортных средств, улицы города; игровые упражнения в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автогородке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используются в практике взаимодействии со старшими дошкольниками и способствуют конкретизации представлений о правилах дорожного движения для пешехода и пассажира транспортного средства.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     Применение этих разновидностей практического метода способствует воспитанию осторожного и осмотрительного отношения к потенциально опасным для человека ситуациям в быту, на улице, в природе.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Выполнение творческих заданий продуктивного и ролевого характера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позволяет отработать навыки правильного и безопасного поведения младших дошкольников в конкретных ситуациях. Так, при выполнении творческих заданий взрослый может предложить детям разыграть сценку по сюжету знакомого произведения; изобразить при помощи мимики и жестов радостного и грустного воробышка; вспомнить и исполнить стихотворение, в котором говориться о пользе воды в жизни человека; сымитировать действия при пожаре в игровой комнате и др. К заданиям продуктивного характера относится применение всех видов средств изобразительной выразительности для достижения поставленной задачи: «Починить сломанный светофор» (аппликация), «Подобрать нужные колеса машине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»(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конструирование) и т.д.  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Выполнение творческих проектов, проведение викторин, конкурсов, командных игр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традиционно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используемые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в работе со старшими дошкольниками. Например: составление « Энциклопедии безопасности в картинках для малышей», изготовление настольных игр по теме « Дорожная азбука» и др.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Совместное изготовление газет, плакатов, буклетов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обобщению представлений детей о различных аспектах безопасного поведения. Формат может быть разным.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Изготовление книжек-самоделок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доставляют большое удовольствие воспитанникам, т.к. даёт им возможность почувствовать себя авторами книг. Тематика книжек-самоделок отражает актуальные детские интересы детей. Тематика в младшем дошкольном возрасте: «Я расту», «Азбука эмоций», « Наш друг - светофор», «Что я люблю» и т.д. Тематика для детей старшего дошкольного возраста: «Наши достижения», «Кладовая природы», « Планета наш общий дом», «Аптека в лесу» и т.д. Привлекать к изготовлению книжек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-с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>амоделок можно и родителей воспитанников.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Изготовление классификационных таблиц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очень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полезный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для структурирования представлений детей об опасных и безопасных способах поведения в различных ситуациях. Классификационная таблица разделена на две части: «Опасн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безопасно», «Хорошо-плохо», «Можно - нельзя». Для ее заполнения потребуются картинки по теме. По окончании выполнения задания вместе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взрослым проверяется его правильность.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Проведение тренингов.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Тренинги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- групповая форма взаимодействия взрослого с детьми, позволяющая снять у детей ощущение проблем и трудностей, направленная на сплочение дошкольников в группе, формирование чувства общности у всех участников тренинга. Тренинг общения направлен на обучение детей умению легко заводить новых друзей, правильно их выбирать, эффективно решать проблемные ситуации.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Н-р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: Тренинг «Чужой человек». Инструкция: « Давайте вспомним сказки «Снежная королева» и «Приключение Буратино».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Какая беда случилась с главным персонажами этих сказок? Действительно, и живой, и деревянный мальчик ушли с чужими людьми, и попали в беду. А знаете ли вы, как следует поступать, если незнакомец предлагает вам пойти с ним, чтобы посмотреть интересные мультфильмы или поискать вместе потерявшегося щенка? Педагог выделяет правильные ответы детей и предлагает проиграть ситуации: побежать домой, закричав: «Ко мне пристает чужой»; не вступать в разговор с незнакомцем и не отвечать на его вопросы; сказать ему: «Мама мне запрещает уходить со двора. Вы чужой, я с вами никуда не пойду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…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>озову полицию». Можно проиграть эти сценки и повторить слова с детьми индивидуально и хором.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>       Тренинг « Если Ч</w:t>
      </w:r>
      <w:r>
        <w:rPr>
          <w:rFonts w:ascii="Times New Roman" w:eastAsia="Times New Roman" w:hAnsi="Times New Roman" w:cs="Times New Roman"/>
          <w:color w:val="000000"/>
          <w:sz w:val="28"/>
        </w:rPr>
        <w:t>ужой пытается приникнуть в дом»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. Ин</w:t>
      </w:r>
      <w:r>
        <w:rPr>
          <w:rFonts w:ascii="Times New Roman" w:eastAsia="Times New Roman" w:hAnsi="Times New Roman" w:cs="Times New Roman"/>
          <w:color w:val="000000"/>
          <w:sz w:val="28"/>
        </w:rPr>
        <w:t>струкция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: «Давайте вспомним сказки «Кот, петух и лиса» и «Волк и семеро козлят». Какое правило нарушили персонажи этих сказок?»</w:t>
      </w:r>
    </w:p>
    <w:p w:rsidR="006677E9" w:rsidRPr="005E61AB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Встречи с сотрудниками МЧС, ГИБДД, пожарной охраны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позволяют детям приобрести уникальные опыт общения с людьми этих профессий и обсудить волнующие их проблемы, связанные с личной безопасностью в различных жизненных ситуациях. </w:t>
      </w:r>
    </w:p>
    <w:p w:rsidR="00884DA7" w:rsidRDefault="00884DA7"/>
    <w:sectPr w:rsidR="00884DA7" w:rsidSect="006E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1B6F"/>
    <w:multiLevelType w:val="hybridMultilevel"/>
    <w:tmpl w:val="D9BA3542"/>
    <w:lvl w:ilvl="0" w:tplc="E376BB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231C"/>
    <w:multiLevelType w:val="hybridMultilevel"/>
    <w:tmpl w:val="746A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555BB"/>
    <w:multiLevelType w:val="hybridMultilevel"/>
    <w:tmpl w:val="95BCE4A6"/>
    <w:lvl w:ilvl="0" w:tplc="01021A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267E3"/>
    <w:multiLevelType w:val="hybridMultilevel"/>
    <w:tmpl w:val="9F1A1F30"/>
    <w:lvl w:ilvl="0" w:tplc="EC3A1D9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7343ABE"/>
    <w:multiLevelType w:val="hybridMultilevel"/>
    <w:tmpl w:val="2424F3BC"/>
    <w:lvl w:ilvl="0" w:tplc="D4020DD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7E9"/>
    <w:rsid w:val="00136BD9"/>
    <w:rsid w:val="00351AB3"/>
    <w:rsid w:val="006677E9"/>
    <w:rsid w:val="006E12F2"/>
    <w:rsid w:val="00884DA7"/>
    <w:rsid w:val="009B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E9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6677E9"/>
    <w:rPr>
      <w:rFonts w:ascii="Arial" w:eastAsia="Arial" w:hAnsi="Arial" w:cs="Arial"/>
      <w:b/>
      <w:bCs/>
      <w:i/>
      <w:i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6677E9"/>
    <w:pPr>
      <w:widowControl w:val="0"/>
      <w:shd w:val="clear" w:color="auto" w:fill="FFFFFF"/>
      <w:spacing w:after="180" w:line="413" w:lineRule="exact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character" w:customStyle="1" w:styleId="2">
    <w:name w:val="Основной текст (2)_"/>
    <w:basedOn w:val="a0"/>
    <w:link w:val="20"/>
    <w:locked/>
    <w:rsid w:val="006677E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7E9"/>
    <w:pPr>
      <w:widowControl w:val="0"/>
      <w:shd w:val="clear" w:color="auto" w:fill="FFFFFF"/>
      <w:spacing w:before="180" w:after="360" w:line="0" w:lineRule="atLeast"/>
      <w:ind w:hanging="38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2184</Words>
  <Characters>12451</Characters>
  <Application>Microsoft Office Word</Application>
  <DocSecurity>0</DocSecurity>
  <Lines>103</Lines>
  <Paragraphs>29</Paragraphs>
  <ScaleCrop>false</ScaleCrop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Home</cp:lastModifiedBy>
  <cp:revision>6</cp:revision>
  <dcterms:created xsi:type="dcterms:W3CDTF">2020-05-05T09:22:00Z</dcterms:created>
  <dcterms:modified xsi:type="dcterms:W3CDTF">2022-08-01T13:22:00Z</dcterms:modified>
</cp:coreProperties>
</file>